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D00" w:rsidRDefault="00917D00" w:rsidP="00917D00">
      <w:r>
        <w:t>Obchodní podmínky – StaVJař Family s.r.o.</w:t>
      </w:r>
    </w:p>
    <w:p w:rsidR="00917D00" w:rsidRDefault="00917D00" w:rsidP="00917D00">
      <w:r>
        <w:t>1. Úvodní ustanovení</w:t>
      </w:r>
    </w:p>
    <w:p w:rsidR="00917D00" w:rsidRDefault="00917D00" w:rsidP="00917D00">
      <w:r>
        <w:t xml:space="preserve">1.1 Tyto obchodní podmínky (dále jen "OP") upravují vztahy mezi společností StaVJař Family s.r.o., IČO: </w:t>
      </w:r>
      <w:r>
        <w:rPr>
          <w:rFonts w:ascii="Segoe UI" w:hAnsi="Segoe UI" w:cs="Segoe UI"/>
          <w:color w:val="212121"/>
          <w:shd w:val="clear" w:color="auto" w:fill="FFFFFF"/>
        </w:rPr>
        <w:t>08953040</w:t>
      </w:r>
      <w:r>
        <w:t>, se sídlem Sazovice 203, 763 01, zapsanou v obchodním rejstříku vedeném u Krajského soudu v Brně, oddíl C, vložka 116373 (dále jen "Zhotovitel") a zákazníkem (dále jen "Objednatel") při poskytování služeb a prodeje zboží.</w:t>
      </w:r>
    </w:p>
    <w:p w:rsidR="00917D00" w:rsidRDefault="00917D00" w:rsidP="00917D00">
      <w:r>
        <w:t>1.2 Tyto OP jsou nedílnou součástí smlouvy o dílo nebo kupní smlouvy uzavřené mezi Zhotovitelem a Objednatelem.</w:t>
      </w:r>
    </w:p>
    <w:p w:rsidR="00917D00" w:rsidRDefault="00917D00" w:rsidP="00917D00">
      <w:r>
        <w:t>2. Předmět plnění</w:t>
      </w:r>
    </w:p>
    <w:p w:rsidR="00917D00" w:rsidRDefault="00917D00" w:rsidP="00917D00">
      <w:r>
        <w:t>2.1 Předmětem plnění je závazek Zhotovitele provést pro Objednatele dílo specifikované ve smlouvě o dílo nebo dodat zboží specifikované v kupní smlouvě a závazek Objednatele dílo převzít a zaplatit sjednanou cenu.</w:t>
      </w:r>
    </w:p>
    <w:p w:rsidR="00917D00" w:rsidRDefault="00917D00" w:rsidP="00917D00">
      <w:r>
        <w:t>2.2 Dílem se rozumí zejména:</w:t>
      </w:r>
    </w:p>
    <w:p w:rsidR="00917D00" w:rsidRDefault="00917D00" w:rsidP="00917D00">
      <w:r>
        <w:t>- Montáž a servis střešních oken a jejich doplňků</w:t>
      </w:r>
    </w:p>
    <w:p w:rsidR="00917D00" w:rsidRDefault="00917D00" w:rsidP="00917D00">
      <w:r>
        <w:t>- Realizace střech a střešních konstrukcí</w:t>
      </w:r>
    </w:p>
    <w:p w:rsidR="00917D00" w:rsidRDefault="00917D00" w:rsidP="00917D00">
      <w:r>
        <w:t>- Zateplování podkroví</w:t>
      </w:r>
    </w:p>
    <w:p w:rsidR="00917D00" w:rsidRDefault="00917D00" w:rsidP="00917D00">
      <w:r>
        <w:t>- Související stavební práce</w:t>
      </w:r>
    </w:p>
    <w:p w:rsidR="00917D00" w:rsidRDefault="00917D00" w:rsidP="00917D00">
      <w:r>
        <w:t>3. Cenové podmínky</w:t>
      </w:r>
    </w:p>
    <w:p w:rsidR="00917D00" w:rsidRDefault="00917D00" w:rsidP="00917D00">
      <w:r>
        <w:t>3.1 Cena za dílo je stanovena na základě cenové nabídky Zhotovitele, která je vypracována na základě požadavků Objednatele.</w:t>
      </w:r>
    </w:p>
    <w:p w:rsidR="00917D00" w:rsidRDefault="00917D00" w:rsidP="00917D00">
      <w:r>
        <w:t>3.2 Cena za dílo zahrnuje veškeré náklady spojené s provedením díla, není-li ve smlouvě uvedeno jinak.</w:t>
      </w:r>
    </w:p>
    <w:p w:rsidR="00917D00" w:rsidRDefault="00917D00" w:rsidP="00917D00">
      <w:r>
        <w:t>3.3 Zhotovitel je oprávněn požadovat zálohu na cenu díla, a to až do výše ceny veškerého materiálu včetně DPH.</w:t>
      </w:r>
    </w:p>
    <w:p w:rsidR="00917D00" w:rsidRDefault="00917D00" w:rsidP="00917D00">
      <w:r>
        <w:t>3.4 V případě, že v průběhu realizace díla dojde ke změnám, které nebyly zahrnuty v původní cenové nabídce, budou tyto změny oceněny zvlášť a po odsouhlasení Objednatelem připočteny k ceně díla.</w:t>
      </w:r>
    </w:p>
    <w:p w:rsidR="00917D00" w:rsidRDefault="00917D00" w:rsidP="00917D00">
      <w:r>
        <w:t>4. Platební podmínky</w:t>
      </w:r>
    </w:p>
    <w:p w:rsidR="00917D00" w:rsidRDefault="00917D00" w:rsidP="00917D00">
      <w:r>
        <w:t>4.1 Objednatel se zavazuje uhradit cenu za dílo na základě faktury vystavené Zhotovitelem.</w:t>
      </w:r>
    </w:p>
    <w:p w:rsidR="00917D00" w:rsidRDefault="00917D00" w:rsidP="00917D00">
      <w:r>
        <w:t>4.2 Splatnost faktury je 14 dnů od jejího vystavení, není-li ve smlouvě stanoveno jinak.</w:t>
      </w:r>
    </w:p>
    <w:p w:rsidR="00917D00" w:rsidRDefault="00917D00" w:rsidP="00917D00">
      <w:r>
        <w:t>4.3 Faktura musí obsahovat všechny náležitosti daňového dokladu podle platných právních předpisů.</w:t>
      </w:r>
    </w:p>
    <w:p w:rsidR="00917D00" w:rsidRDefault="00917D00" w:rsidP="00917D00">
      <w:r>
        <w:lastRenderedPageBreak/>
        <w:t>4.4 V případě prodlení Objednatele s úhradou faktury je Zhotovitel oprávněn účtovat úrok z prodlení ve výši 0,05% z dlužné částky za každý den prodlení.</w:t>
      </w:r>
    </w:p>
    <w:p w:rsidR="00917D00" w:rsidRDefault="00917D00" w:rsidP="00917D00">
      <w:r>
        <w:t>5. Termíny plnění</w:t>
      </w:r>
    </w:p>
    <w:p w:rsidR="00917D00" w:rsidRDefault="00917D00" w:rsidP="00917D00">
      <w:r>
        <w:t>5.1 Termín zahájení a dokončení díla je stanoven ve smlouvě o dílo.</w:t>
      </w:r>
    </w:p>
    <w:p w:rsidR="00917D00" w:rsidRDefault="00917D00" w:rsidP="00917D00">
      <w:r>
        <w:t>5.2 Zhotovitel je oprávněn přiměřeně prodloužit termín dokončení díla v případě:</w:t>
      </w:r>
    </w:p>
    <w:p w:rsidR="00917D00" w:rsidRDefault="00917D00" w:rsidP="00917D00">
      <w:r>
        <w:t>- Nepříznivých klimatických podmínek, které neumožňují řádné provedení díla</w:t>
      </w:r>
    </w:p>
    <w:p w:rsidR="00917D00" w:rsidRDefault="00917D00" w:rsidP="00917D00">
      <w:r>
        <w:t>- Dodatečných požadavků Objednatele na změny díla</w:t>
      </w:r>
    </w:p>
    <w:p w:rsidR="00917D00" w:rsidRDefault="00917D00" w:rsidP="00917D00">
      <w:r>
        <w:t>- Vyšší moci nebo jiných okolností nezaviněných Zhotovitelem</w:t>
      </w:r>
    </w:p>
    <w:p w:rsidR="00917D00" w:rsidRDefault="00917D00" w:rsidP="00917D00">
      <w:r>
        <w:t>5.3 O prodloužení termínu dokončení díla je Zhotovitel povinen Objednatele bezodkladně informovat.</w:t>
      </w:r>
    </w:p>
    <w:p w:rsidR="00917D00" w:rsidRDefault="00917D00" w:rsidP="00917D00">
      <w:r>
        <w:t>6. Práva a povinnosti smluvních stran</w:t>
      </w:r>
    </w:p>
    <w:p w:rsidR="00917D00" w:rsidRDefault="00917D00" w:rsidP="00917D00">
      <w:r>
        <w:t>6.1 Zhotovitel je povinen:</w:t>
      </w:r>
    </w:p>
    <w:p w:rsidR="00917D00" w:rsidRDefault="00917D00" w:rsidP="00917D00">
      <w:r>
        <w:t>- Provést dílo řádně a včas v souladu se smlouvou a platnými technickými normami</w:t>
      </w:r>
    </w:p>
    <w:p w:rsidR="00917D00" w:rsidRDefault="00917D00" w:rsidP="00917D00">
      <w:r>
        <w:t>- Dodržovat bezpečnostní a požární předpisy</w:t>
      </w:r>
    </w:p>
    <w:p w:rsidR="00917D00" w:rsidRDefault="00917D00" w:rsidP="00917D00">
      <w:r>
        <w:t>- Informovat Objednatele o průběhu realizace díla</w:t>
      </w:r>
    </w:p>
    <w:p w:rsidR="00917D00" w:rsidRDefault="00917D00" w:rsidP="00917D00">
      <w:r>
        <w:t>- Upozornit Objednatele na nevhodnost jeho pokynů nebo nevhodnost věcí převzatých od Objednatele</w:t>
      </w:r>
    </w:p>
    <w:p w:rsidR="00917D00" w:rsidRDefault="00917D00" w:rsidP="00917D00">
      <w:r>
        <w:t>6.2 Objednatel je povinen:</w:t>
      </w:r>
    </w:p>
    <w:p w:rsidR="00917D00" w:rsidRDefault="00917D00" w:rsidP="00917D00">
      <w:r>
        <w:t>- Poskytnout Zhotoviteli potřebnou součinnost při realizaci díla</w:t>
      </w:r>
    </w:p>
    <w:p w:rsidR="00917D00" w:rsidRDefault="00917D00" w:rsidP="00917D00">
      <w:r>
        <w:t>- Zajistit přístup na místo provádění díla</w:t>
      </w:r>
    </w:p>
    <w:p w:rsidR="00917D00" w:rsidRDefault="00917D00" w:rsidP="00917D00">
      <w:r>
        <w:t>- Zajistit potřebné povolení, je-li to pro provedení díla nezbytné</w:t>
      </w:r>
    </w:p>
    <w:p w:rsidR="00917D00" w:rsidRDefault="00917D00" w:rsidP="00917D00">
      <w:r>
        <w:t>- Převzít řádně dokončené dílo</w:t>
      </w:r>
    </w:p>
    <w:p w:rsidR="00917D00" w:rsidRDefault="00917D00" w:rsidP="00917D00">
      <w:r>
        <w:t>- Uhradit sjednanou cenu díla</w:t>
      </w:r>
    </w:p>
    <w:p w:rsidR="00917D00" w:rsidRDefault="00917D00" w:rsidP="00917D00">
      <w:r>
        <w:t>7. Předání a převzetí díla</w:t>
      </w:r>
    </w:p>
    <w:p w:rsidR="00917D00" w:rsidRDefault="00917D00" w:rsidP="00917D00">
      <w:r>
        <w:t>7.1 K předání a převzetí díla dojde po dokončení díla v termínu dohodnutém ve smlouvě.</w:t>
      </w:r>
    </w:p>
    <w:p w:rsidR="00917D00" w:rsidRDefault="00917D00" w:rsidP="00917D00">
      <w:r>
        <w:t>7.2 O předání a převzetí díla bude sepsán předávací protokol, který podepíší obě smluvní strany.</w:t>
      </w:r>
    </w:p>
    <w:p w:rsidR="00917D00" w:rsidRDefault="00917D00" w:rsidP="00917D00">
      <w:r>
        <w:t>7.3 Objednatel je povinen dílo při převzetí řádně prohlédnout a oznámit Zhotoviteli případné zjevné vady.</w:t>
      </w:r>
    </w:p>
    <w:p w:rsidR="00917D00" w:rsidRDefault="00917D00" w:rsidP="00917D00">
      <w:r>
        <w:lastRenderedPageBreak/>
        <w:t>7.4 Drobné vady a nedodělky, které nebrání užívání díla, nejsou důvodem k odmítnutí převzetí díla.</w:t>
      </w:r>
    </w:p>
    <w:p w:rsidR="00917D00" w:rsidRDefault="00917D00" w:rsidP="00917D00">
      <w:r>
        <w:t>8. Záruka za jakost</w:t>
      </w:r>
    </w:p>
    <w:p w:rsidR="00917D00" w:rsidRDefault="00917D00" w:rsidP="00917D00">
      <w:r>
        <w:t>8.1 Zhotovitel poskytuje na provedené dílo záruku v délce 24 měsíců, není-li ve smlouvě stanoveno jinak.</w:t>
      </w:r>
    </w:p>
    <w:p w:rsidR="00917D00" w:rsidRDefault="00917D00" w:rsidP="00917D00">
      <w:r>
        <w:t>8.2 Na dodané zboží poskytuje Zhotovitel záruku v délce stanovené výrobcem.</w:t>
      </w:r>
    </w:p>
    <w:p w:rsidR="00917D00" w:rsidRDefault="00917D00" w:rsidP="00917D00">
      <w:r>
        <w:t>8.3 Záruční doba začíná běžet dnem předání a převzetí díla.</w:t>
      </w:r>
    </w:p>
    <w:p w:rsidR="00917D00" w:rsidRDefault="00917D00" w:rsidP="00917D00">
      <w:r>
        <w:t>8.4 Záruka se nevztahuje na vady způsobené:</w:t>
      </w:r>
    </w:p>
    <w:p w:rsidR="00917D00" w:rsidRDefault="00917D00" w:rsidP="00917D00">
      <w:r>
        <w:t>- Nesprávným užíváním díla</w:t>
      </w:r>
    </w:p>
    <w:p w:rsidR="00917D00" w:rsidRDefault="00917D00" w:rsidP="00917D00">
      <w:r>
        <w:t>- Běžným opotřebením</w:t>
      </w:r>
    </w:p>
    <w:p w:rsidR="00917D00" w:rsidRDefault="00917D00" w:rsidP="00917D00">
      <w:r>
        <w:t>- Nevhodnými zásahy třetích osob</w:t>
      </w:r>
    </w:p>
    <w:p w:rsidR="00917D00" w:rsidRDefault="00917D00" w:rsidP="00917D00">
      <w:r>
        <w:t>- Živelnými událostmi</w:t>
      </w:r>
    </w:p>
    <w:p w:rsidR="00917D00" w:rsidRDefault="00917D00" w:rsidP="00917D00">
      <w:r>
        <w:t>8.5 Reklamace vad musí být uplatněna písemně bez zbytečného odkladu po jejich zjištění.</w:t>
      </w:r>
    </w:p>
    <w:p w:rsidR="00917D00" w:rsidRDefault="00917D00" w:rsidP="00917D00">
      <w:r>
        <w:t>9. Odstoupení od smlouvy</w:t>
      </w:r>
    </w:p>
    <w:p w:rsidR="00917D00" w:rsidRDefault="00917D00" w:rsidP="00917D00">
      <w:r>
        <w:t>9.1 Objednatel je oprávněn odstoupit od smlouvy v případě:</w:t>
      </w:r>
    </w:p>
    <w:p w:rsidR="00917D00" w:rsidRDefault="00917D00" w:rsidP="00917D00">
      <w:r>
        <w:t>- Podstatného porušení smlouvy Zhotovitelem</w:t>
      </w:r>
    </w:p>
    <w:p w:rsidR="00917D00" w:rsidRDefault="00917D00" w:rsidP="00917D00">
      <w:r>
        <w:t>- Prodlení Zhotovitele s dokončením díla delším než 30 dnů</w:t>
      </w:r>
    </w:p>
    <w:p w:rsidR="00917D00" w:rsidRDefault="00917D00" w:rsidP="00917D00">
      <w:r>
        <w:t>9.2 Zhotovitel je oprávněn odstoupit od smlouvy v případě:</w:t>
      </w:r>
    </w:p>
    <w:p w:rsidR="00917D00" w:rsidRDefault="00917D00" w:rsidP="00917D00">
      <w:r>
        <w:t>- Podstatného porušení smlouvy Objednatelem</w:t>
      </w:r>
    </w:p>
    <w:p w:rsidR="00917D00" w:rsidRDefault="00917D00" w:rsidP="00917D00">
      <w:r>
        <w:t>- Prodlení Objednatele s úhradou zálohy nebo faktury delším než 30 dnů</w:t>
      </w:r>
    </w:p>
    <w:p w:rsidR="00917D00" w:rsidRDefault="00917D00" w:rsidP="00917D00">
      <w:r>
        <w:t>- Neposkytnutí potřebné součinnosti Objednatelem</w:t>
      </w:r>
    </w:p>
    <w:p w:rsidR="00917D00" w:rsidRDefault="00917D00" w:rsidP="00917D00">
      <w:r>
        <w:t>9.3 Odstoupení od smlouvy musí být učiněno písemně a doručeno druhé smluvní straně.</w:t>
      </w:r>
    </w:p>
    <w:p w:rsidR="00917D00" w:rsidRDefault="00917D00" w:rsidP="00917D00">
      <w:r>
        <w:t>10. Ochrana osobních údajů</w:t>
      </w:r>
    </w:p>
    <w:p w:rsidR="00917D00" w:rsidRDefault="00917D00" w:rsidP="00917D00">
      <w:r>
        <w:t>10.1 Zhotovitel zpracovává osobní údaje Objednatele v souladu s nařízením Evropského parlamentu a Rady (EU) 2016/679 o ochraně fyzických osob v souvislosti se zpracováním osobních údajů (GDPR).</w:t>
      </w:r>
    </w:p>
    <w:p w:rsidR="00917D00" w:rsidRDefault="00917D00" w:rsidP="00917D00">
      <w:r>
        <w:t>10.2 Podrobné informace o zpracování osobních údajů jsou uvedeny v samostatném dokumentu "Zásady ochrany osobních údajů" dostupném na webových stránkách Zhotovitele.</w:t>
      </w:r>
    </w:p>
    <w:p w:rsidR="00917D00" w:rsidRDefault="00917D00" w:rsidP="00917D00">
      <w:r>
        <w:t>11. Závěrečná ustanovení</w:t>
      </w:r>
    </w:p>
    <w:p w:rsidR="00917D00" w:rsidRDefault="00917D00" w:rsidP="00917D00">
      <w:r>
        <w:lastRenderedPageBreak/>
        <w:t>11.1 Právní vztahy těmito OP neupravené se řídí příslušnými ustanoveními zákona č. 89/2012 Sb., občanský zákoník, ve znění pozdějších předpisů.</w:t>
      </w:r>
    </w:p>
    <w:p w:rsidR="00917D00" w:rsidRDefault="00917D00" w:rsidP="00917D00">
      <w:r>
        <w:t>11.2 Případné spory vzniklé ze smlouvy budou řešeny přednostně smírnou cestou. V případě, že smírného řešení nebude dosaženo, budou spory řešeny příslušným soudem.</w:t>
      </w:r>
    </w:p>
    <w:p w:rsidR="00917D00" w:rsidRDefault="00917D00" w:rsidP="00917D00">
      <w:r>
        <w:t>11.3 Tyto OP nabývají účinnosti dnem 1.1.2025.</w:t>
      </w:r>
    </w:p>
    <w:p w:rsidR="00917D00" w:rsidRDefault="00917D00" w:rsidP="00917D00">
      <w:r>
        <w:t>11.4 Zhotovitel si vyhrazuje právo tyto OP změnit. Změna OP bude oznámena zveřejněním na webových stránkách Zhotovitele.</w:t>
      </w:r>
    </w:p>
    <w:p w:rsidR="00917D00" w:rsidRDefault="00917D00" w:rsidP="00917D00">
      <w:r>
        <w:t>11.5 Objednatel uzavřením smlouvy potvrzuje, že se s těmito OP seznámil a souhlasí s nimi.</w:t>
      </w:r>
    </w:p>
    <w:sectPr w:rsidR="0091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00"/>
    <w:rsid w:val="000F035E"/>
    <w:rsid w:val="001229A7"/>
    <w:rsid w:val="00917D00"/>
    <w:rsid w:val="00A028EB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6235-81B6-5949-A047-63D30710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7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7D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7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7D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7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7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7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7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7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7D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7D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7D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7D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7D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7D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7D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7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7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7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7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7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7D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7D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7D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7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7D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7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Vald</dc:creator>
  <cp:keywords/>
  <dc:description/>
  <cp:lastModifiedBy>Skraby01</cp:lastModifiedBy>
  <cp:revision>2</cp:revision>
  <dcterms:created xsi:type="dcterms:W3CDTF">2025-05-09T08:44:00Z</dcterms:created>
  <dcterms:modified xsi:type="dcterms:W3CDTF">2025-05-09T08:44:00Z</dcterms:modified>
</cp:coreProperties>
</file>